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4C" w:rsidRDefault="00D26AA1" w:rsidP="0067614C">
      <w:pPr>
        <w:spacing w:before="225" w:after="210" w:line="336" w:lineRule="atLeast"/>
        <w:jc w:val="center"/>
        <w:outlineLvl w:val="0"/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it-IT"/>
        </w:rPr>
      </w:pPr>
      <w:r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it-IT"/>
        </w:rPr>
        <w:t xml:space="preserve">Roberta </w:t>
      </w:r>
      <w:proofErr w:type="spellStart"/>
      <w:r w:rsidRPr="00B07905"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it-IT"/>
        </w:rPr>
        <w:t>Chyurlia</w:t>
      </w:r>
      <w:proofErr w:type="spellEnd"/>
      <w:r w:rsidRPr="00B07905"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it-IT"/>
        </w:rPr>
        <w:t xml:space="preserve"> al Progetto IJF </w:t>
      </w:r>
      <w:proofErr w:type="spellStart"/>
      <w:r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it-IT"/>
        </w:rPr>
        <w:t>Referee</w:t>
      </w:r>
      <w:proofErr w:type="spellEnd"/>
      <w:r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it-IT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it-IT"/>
        </w:rPr>
        <w:t>Academy</w:t>
      </w:r>
    </w:p>
    <w:p w:rsidR="00D26AA1" w:rsidRDefault="0067614C" w:rsidP="0067614C">
      <w:pPr>
        <w:spacing w:before="225" w:after="210" w:line="336" w:lineRule="atLeast"/>
        <w:jc w:val="center"/>
        <w:outlineLvl w:val="0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it-IT"/>
        </w:rPr>
        <w:t>S</w:t>
      </w:r>
      <w:r w:rsidR="00D26AA1" w:rsidRPr="00D26AA1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ono saliti sul tatami, hanno sgobbato duramente e infine si sono sottoposti ad un esame pratico. 35 arbitri con prospettiva olimpica hanno intrapreso un percorso di aggiornamento tecnico-pratico con allenamenti, test e verifiche: c'era anche Roberta </w:t>
      </w:r>
      <w:proofErr w:type="spellStart"/>
      <w:r w:rsidR="00D26AA1" w:rsidRPr="00D26AA1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Chyurlia</w:t>
      </w:r>
      <w:proofErr w:type="spellEnd"/>
      <w:r w:rsidR="00D26AA1" w:rsidRPr="00D26AA1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.</w:t>
      </w:r>
    </w:p>
    <w:p w:rsidR="00857908" w:rsidRPr="00D26AA1" w:rsidRDefault="00857908" w:rsidP="00D26AA1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:rsidR="00D26AA1" w:rsidRDefault="00D26AA1" w:rsidP="00D26AA1">
      <w:pPr>
        <w:jc w:val="center"/>
      </w:pPr>
      <w:r w:rsidRPr="00D26AA1">
        <w:rPr>
          <w:noProof/>
          <w:lang w:eastAsia="it-IT"/>
        </w:rPr>
        <w:drawing>
          <wp:inline distT="0" distB="0" distL="0" distR="0">
            <wp:extent cx="5905500" cy="3924300"/>
            <wp:effectExtent l="19050" t="0" r="0" b="0"/>
            <wp:docPr id="1" name="Immagine 1" descr="Il gruppo di arbitri, docenti e VIP IJF al corso a Budapest con Roberta Chyurlia, la sesta da destra in ginocchi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gruppo di arbitri, docenti e VIP IJF al corso a Budapest con Roberta Chyurlia, la sesta da destra in ginocchio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AA1" w:rsidRDefault="00D26AA1" w:rsidP="00D26AA1">
      <w:pPr>
        <w:spacing w:after="0" w:line="240" w:lineRule="atLeast"/>
        <w:outlineLvl w:val="1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D26AA1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Il gruppo di Arbitri, Docenti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e VIP IJF al corso a Budapest c</w:t>
      </w:r>
      <w:r w:rsidRPr="00D26AA1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on Roberta </w:t>
      </w:r>
      <w:proofErr w:type="spellStart"/>
      <w:r w:rsidRPr="00D26AA1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Chyurlia</w:t>
      </w:r>
      <w:proofErr w:type="spellEnd"/>
      <w:r w:rsidRPr="00D26AA1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 la sesta da destra in ginocchio</w:t>
      </w:r>
    </w:p>
    <w:p w:rsidR="00D26AA1" w:rsidRDefault="00D26AA1" w:rsidP="00D26AA1">
      <w:pPr>
        <w:spacing w:after="0" w:line="240" w:lineRule="atLeast"/>
        <w:outlineLvl w:val="1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857908" w:rsidRDefault="00857908" w:rsidP="00D26AA1">
      <w:pPr>
        <w:spacing w:after="0" w:line="240" w:lineRule="atLeast"/>
        <w:outlineLvl w:val="1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D26AA1" w:rsidRPr="00D26AA1" w:rsidRDefault="00D26AA1" w:rsidP="00D26AA1">
      <w:pPr>
        <w:spacing w:after="0" w:line="240" w:lineRule="atLeast"/>
        <w:outlineLvl w:val="1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857908" w:rsidRDefault="00D26AA1" w:rsidP="00D26AA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D26AA1">
        <w:rPr>
          <w:rFonts w:ascii="Arial" w:eastAsia="Times New Roman" w:hAnsi="Arial" w:cs="Arial"/>
          <w:sz w:val="28"/>
          <w:szCs w:val="28"/>
          <w:lang w:eastAsia="it-IT"/>
        </w:rPr>
        <w:t>Prendere gli arbitri, metterli sul tatami, farli sgobbare duramente ed, infine, sottoporli ad un esame pratico. Questo, in buona sintesi, è il programma che hanno svolto 18 arbitri mondiali prima del </w:t>
      </w:r>
      <w:proofErr w:type="spellStart"/>
      <w:r w:rsidRPr="00D26AA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Grand</w:t>
      </w:r>
      <w:proofErr w:type="spellEnd"/>
      <w:r w:rsidRPr="00D26AA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  <w:proofErr w:type="spellStart"/>
      <w:r w:rsidRPr="00D26AA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Prix</w:t>
      </w:r>
      <w:proofErr w:type="spellEnd"/>
      <w:r w:rsidRPr="00D26AA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a Zagabria</w:t>
      </w:r>
      <w:r w:rsidRPr="00D26AA1">
        <w:rPr>
          <w:rFonts w:ascii="Arial" w:eastAsia="Times New Roman" w:hAnsi="Arial" w:cs="Arial"/>
          <w:sz w:val="28"/>
          <w:szCs w:val="28"/>
          <w:lang w:eastAsia="it-IT"/>
        </w:rPr>
        <w:t> (27-29 luglio) ed altri 17 colleghi prima del </w:t>
      </w:r>
      <w:proofErr w:type="spellStart"/>
      <w:r w:rsidRPr="00D26AA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Grand</w:t>
      </w:r>
      <w:proofErr w:type="spellEnd"/>
      <w:r w:rsidRPr="00D26AA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  <w:proofErr w:type="spellStart"/>
      <w:r w:rsidRPr="00D26AA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Prix</w:t>
      </w:r>
      <w:proofErr w:type="spellEnd"/>
      <w:r w:rsidRPr="00D26AA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a Budapes</w:t>
      </w:r>
      <w:r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t (10-12 agosto). Un progetto, quello promosso dalla IJF Academy, semplice e chiaro in cui 35 arbitri con prospettiva olimpica hanno intrapreso un percorso di aggiornamento tecnico-pratico con allenamenti, test e verifiche. </w:t>
      </w:r>
    </w:p>
    <w:p w:rsidR="00857908" w:rsidRDefault="00857908" w:rsidP="00D26AA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857908" w:rsidRDefault="00857908" w:rsidP="00D26AA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D26AA1" w:rsidRPr="00D26AA1" w:rsidRDefault="00857908" w:rsidP="00D26AA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1417955</wp:posOffset>
            </wp:positionV>
            <wp:extent cx="4860925" cy="3444875"/>
            <wp:effectExtent l="19050" t="0" r="0" b="0"/>
            <wp:wrapSquare wrapText="bothSides"/>
            <wp:docPr id="2" name="Immagine 1" descr="Roberta Chyurlia (a sinistra) durante l'aggiornamento a Budapest con la senegalese Fary Sey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erta Chyurlia (a sinistra) durante l'aggiornamento a Budapest con la senegalese Fary Seye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AA1" w:rsidRPr="00D26AA1">
        <w:rPr>
          <w:rFonts w:ascii="Arial" w:eastAsia="Times New Roman" w:hAnsi="Arial" w:cs="Arial"/>
          <w:sz w:val="28"/>
          <w:szCs w:val="28"/>
          <w:lang w:eastAsia="it-IT"/>
        </w:rPr>
        <w:t>E se si tratta di una piccola rivoluzione lo si vedrà dal risultato, ma la svolta radicale che questo progetto introduce è evidente, perché è la prima volta che l’aggiornamento per gli arbitri di judo va al di là della conoscenza delle regole, colpo d’occhio, postura, buona posizione e diventa anche qualcosa di fisicamente impegnativo. “Questa collaborazione fra</w:t>
      </w:r>
      <w:r w:rsidR="00D26AA1" w:rsidRPr="00D26AA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 IJF Academy </w:t>
      </w:r>
      <w:r w:rsidR="00D26AA1"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ed arbitri costituisce un grande progetto - ha detto il presidente </w:t>
      </w:r>
      <w:r w:rsidR="00D26AA1" w:rsidRPr="00D26AA1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IJF Marius </w:t>
      </w:r>
      <w:proofErr w:type="spellStart"/>
      <w:r w:rsidR="00D26AA1" w:rsidRPr="00D26AA1">
        <w:rPr>
          <w:rFonts w:ascii="Arial" w:eastAsia="Times New Roman" w:hAnsi="Arial" w:cs="Arial"/>
          <w:b/>
          <w:sz w:val="28"/>
          <w:szCs w:val="28"/>
          <w:lang w:eastAsia="it-IT"/>
        </w:rPr>
        <w:t>Vizer</w:t>
      </w:r>
      <w:proofErr w:type="spellEnd"/>
      <w:r w:rsidR="00D26AA1"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 – ed è uno sforzo importante per presentare il nostro sport nel miglior modo possibile, uno strumento che consenta ai nostri arbitri di portare sul tatami abi</w:t>
      </w:r>
      <w:r w:rsidR="00D26AA1">
        <w:rPr>
          <w:rFonts w:ascii="Arial" w:eastAsia="Times New Roman" w:hAnsi="Arial" w:cs="Arial"/>
          <w:sz w:val="28"/>
          <w:szCs w:val="28"/>
          <w:lang w:eastAsia="it-IT"/>
        </w:rPr>
        <w:t xml:space="preserve">lità e principi straordinari”. </w:t>
      </w:r>
    </w:p>
    <w:p w:rsidR="00D26AA1" w:rsidRDefault="00D26AA1" w:rsidP="00D26AA1">
      <w:pPr>
        <w:spacing w:after="0"/>
        <w:rPr>
          <w:rFonts w:ascii="Arial" w:hAnsi="Arial" w:cs="Arial"/>
          <w:sz w:val="28"/>
          <w:szCs w:val="28"/>
        </w:rPr>
      </w:pPr>
    </w:p>
    <w:p w:rsidR="00D26AA1" w:rsidRDefault="00D26AA1" w:rsidP="00D26AA1">
      <w:pPr>
        <w:spacing w:after="0"/>
        <w:rPr>
          <w:rFonts w:ascii="Arial" w:hAnsi="Arial" w:cs="Arial"/>
          <w:sz w:val="28"/>
          <w:szCs w:val="28"/>
        </w:rPr>
      </w:pPr>
    </w:p>
    <w:p w:rsidR="00D26AA1" w:rsidRDefault="00D26AA1" w:rsidP="00D26AA1">
      <w:pPr>
        <w:spacing w:after="0"/>
        <w:rPr>
          <w:rFonts w:ascii="Arial" w:hAnsi="Arial" w:cs="Arial"/>
          <w:sz w:val="28"/>
          <w:szCs w:val="28"/>
        </w:rPr>
      </w:pPr>
    </w:p>
    <w:p w:rsidR="00857908" w:rsidRDefault="00857908" w:rsidP="00D26AA1">
      <w:pPr>
        <w:spacing w:after="0"/>
        <w:rPr>
          <w:rFonts w:ascii="Arial" w:hAnsi="Arial" w:cs="Arial"/>
        </w:rPr>
      </w:pPr>
    </w:p>
    <w:p w:rsidR="00D26AA1" w:rsidRPr="00D26AA1" w:rsidRDefault="00D26AA1" w:rsidP="00D26AA1">
      <w:pPr>
        <w:spacing w:after="0"/>
        <w:rPr>
          <w:rFonts w:ascii="Arial" w:hAnsi="Arial" w:cs="Arial"/>
        </w:rPr>
      </w:pPr>
      <w:r w:rsidRPr="00D26AA1">
        <w:rPr>
          <w:rFonts w:ascii="Arial" w:hAnsi="Arial" w:cs="Arial"/>
        </w:rPr>
        <w:t xml:space="preserve">Roberta </w:t>
      </w:r>
      <w:proofErr w:type="spellStart"/>
      <w:r w:rsidRPr="00D26AA1">
        <w:rPr>
          <w:rFonts w:ascii="Arial" w:hAnsi="Arial" w:cs="Arial"/>
        </w:rPr>
        <w:t>Chyurlia</w:t>
      </w:r>
      <w:proofErr w:type="spellEnd"/>
      <w:r w:rsidRPr="00D26AA1">
        <w:rPr>
          <w:rFonts w:ascii="Arial" w:hAnsi="Arial" w:cs="Arial"/>
        </w:rPr>
        <w:t xml:space="preserve"> durante l’aggiornamento a Budapest con la senegalese </w:t>
      </w:r>
      <w:proofErr w:type="spellStart"/>
      <w:r w:rsidRPr="00D26AA1">
        <w:rPr>
          <w:rFonts w:ascii="Arial" w:hAnsi="Arial" w:cs="Arial"/>
        </w:rPr>
        <w:t>Fary</w:t>
      </w:r>
      <w:proofErr w:type="spellEnd"/>
      <w:r w:rsidRPr="00D26AA1">
        <w:rPr>
          <w:rFonts w:ascii="Arial" w:hAnsi="Arial" w:cs="Arial"/>
        </w:rPr>
        <w:t xml:space="preserve"> </w:t>
      </w:r>
      <w:proofErr w:type="spellStart"/>
      <w:r w:rsidRPr="00D26AA1">
        <w:rPr>
          <w:rFonts w:ascii="Arial" w:hAnsi="Arial" w:cs="Arial"/>
        </w:rPr>
        <w:t>Seye</w:t>
      </w:r>
      <w:proofErr w:type="spellEnd"/>
    </w:p>
    <w:p w:rsidR="00D26AA1" w:rsidRDefault="00D26AA1" w:rsidP="00D26AA1">
      <w:pPr>
        <w:spacing w:after="0"/>
        <w:rPr>
          <w:rFonts w:ascii="Arial" w:hAnsi="Arial" w:cs="Arial"/>
          <w:sz w:val="28"/>
          <w:szCs w:val="28"/>
        </w:rPr>
      </w:pPr>
    </w:p>
    <w:p w:rsidR="00857908" w:rsidRDefault="00857908" w:rsidP="00D26AA1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D26AA1" w:rsidRDefault="00D26AA1" w:rsidP="00D26AA1">
      <w:pPr>
        <w:spacing w:after="180" w:line="36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D26AA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TOP-</w:t>
      </w:r>
      <w:proofErr w:type="gramStart"/>
      <w:r w:rsidRPr="00D26AA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RANKING</w:t>
      </w:r>
      <w:r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  </w:t>
      </w:r>
      <w:r>
        <w:rPr>
          <w:rFonts w:ascii="Arial" w:eastAsia="Times New Roman" w:hAnsi="Arial" w:cs="Arial"/>
          <w:sz w:val="28"/>
          <w:szCs w:val="28"/>
          <w:lang w:eastAsia="it-IT"/>
        </w:rPr>
        <w:t>I</w:t>
      </w:r>
      <w:r w:rsidRPr="00D26AA1">
        <w:rPr>
          <w:rFonts w:ascii="Arial" w:eastAsia="Times New Roman" w:hAnsi="Arial" w:cs="Arial"/>
          <w:sz w:val="28"/>
          <w:szCs w:val="28"/>
          <w:lang w:eastAsia="it-IT"/>
        </w:rPr>
        <w:t>n</w:t>
      </w:r>
      <w:proofErr w:type="gramEnd"/>
      <w:r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 quest’altro progetto c’</w:t>
      </w:r>
      <w:r>
        <w:rPr>
          <w:rFonts w:ascii="Arial" w:eastAsia="Times New Roman" w:hAnsi="Arial" w:cs="Arial"/>
          <w:sz w:val="28"/>
          <w:szCs w:val="28"/>
          <w:lang w:eastAsia="it-IT"/>
        </w:rPr>
        <w:t>era</w:t>
      </w:r>
      <w:r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 anche Roberta </w:t>
      </w:r>
      <w:proofErr w:type="spellStart"/>
      <w:r w:rsidRPr="00D26AA1">
        <w:rPr>
          <w:rFonts w:ascii="Arial" w:eastAsia="Times New Roman" w:hAnsi="Arial" w:cs="Arial"/>
          <w:sz w:val="28"/>
          <w:szCs w:val="28"/>
          <w:lang w:eastAsia="it-IT"/>
        </w:rPr>
        <w:t>Chyurlia</w:t>
      </w:r>
      <w:proofErr w:type="spellEnd"/>
      <w:r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 che, ormai da tempo, si fa trovare pronta agli appuntamenti che contano. “Sono state tre giornate impegnative, sei ore di lavoro al giorno – ha raccontato Roberta </w:t>
      </w:r>
      <w:proofErr w:type="spellStart"/>
      <w:r w:rsidRPr="00D26AA1">
        <w:rPr>
          <w:rFonts w:ascii="Arial" w:eastAsia="Times New Roman" w:hAnsi="Arial" w:cs="Arial"/>
          <w:sz w:val="28"/>
          <w:szCs w:val="28"/>
          <w:lang w:eastAsia="it-IT"/>
        </w:rPr>
        <w:t>Chyurlia</w:t>
      </w:r>
      <w:proofErr w:type="spellEnd"/>
      <w:r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 - ed al termine abbiamo s</w:t>
      </w:r>
      <w:r>
        <w:rPr>
          <w:rFonts w:ascii="Arial" w:eastAsia="Times New Roman" w:hAnsi="Arial" w:cs="Arial"/>
          <w:sz w:val="28"/>
          <w:szCs w:val="28"/>
          <w:lang w:eastAsia="it-IT"/>
        </w:rPr>
        <w:t>ostenuto un esame con i docenti</w:t>
      </w:r>
      <w:r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 Daniel </w:t>
      </w:r>
      <w:proofErr w:type="spellStart"/>
      <w:r w:rsidRPr="00D26AA1">
        <w:rPr>
          <w:rFonts w:ascii="Arial" w:eastAsia="Times New Roman" w:hAnsi="Arial" w:cs="Arial"/>
          <w:sz w:val="28"/>
          <w:szCs w:val="28"/>
          <w:lang w:eastAsia="it-IT"/>
        </w:rPr>
        <w:t>Lascau</w:t>
      </w:r>
      <w:proofErr w:type="spellEnd"/>
      <w:r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 e Mark </w:t>
      </w:r>
      <w:proofErr w:type="spellStart"/>
      <w:r w:rsidRPr="00D26AA1">
        <w:rPr>
          <w:rFonts w:ascii="Arial" w:eastAsia="Times New Roman" w:hAnsi="Arial" w:cs="Arial"/>
          <w:sz w:val="28"/>
          <w:szCs w:val="28"/>
          <w:lang w:eastAsia="it-IT"/>
        </w:rPr>
        <w:t>Huizinga</w:t>
      </w:r>
      <w:proofErr w:type="spellEnd"/>
      <w:r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, ma erano presenti anche tutti i ‘supervisor’ </w:t>
      </w:r>
      <w:proofErr w:type="spellStart"/>
      <w:r w:rsidRPr="00D26AA1">
        <w:rPr>
          <w:rFonts w:ascii="Arial" w:eastAsia="Times New Roman" w:hAnsi="Arial" w:cs="Arial"/>
          <w:sz w:val="28"/>
          <w:szCs w:val="28"/>
          <w:lang w:eastAsia="it-IT"/>
        </w:rPr>
        <w:t>Ki</w:t>
      </w:r>
      <w:proofErr w:type="spellEnd"/>
      <w:r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-Young </w:t>
      </w:r>
      <w:proofErr w:type="spellStart"/>
      <w:r w:rsidRPr="00D26AA1">
        <w:rPr>
          <w:rFonts w:ascii="Arial" w:eastAsia="Times New Roman" w:hAnsi="Arial" w:cs="Arial"/>
          <w:sz w:val="28"/>
          <w:szCs w:val="28"/>
          <w:lang w:eastAsia="it-IT"/>
        </w:rPr>
        <w:t>Jeon</w:t>
      </w:r>
      <w:proofErr w:type="spellEnd"/>
      <w:r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, Neil Adams, Catherine </w:t>
      </w:r>
      <w:proofErr w:type="spellStart"/>
      <w:r w:rsidRPr="00D26AA1">
        <w:rPr>
          <w:rFonts w:ascii="Arial" w:eastAsia="Times New Roman" w:hAnsi="Arial" w:cs="Arial"/>
          <w:sz w:val="28"/>
          <w:szCs w:val="28"/>
          <w:lang w:eastAsia="it-IT"/>
        </w:rPr>
        <w:t>Fleury-Vachone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mentre</w:t>
      </w:r>
      <w:r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 nel secondo giorno ha assistito anche Ezio Gamba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; per la Commissione Arbitrale il M° Juan Carlos </w:t>
      </w:r>
      <w:proofErr w:type="spellStart"/>
      <w:r>
        <w:rPr>
          <w:rFonts w:ascii="Arial" w:eastAsia="Times New Roman" w:hAnsi="Arial" w:cs="Arial"/>
          <w:sz w:val="28"/>
          <w:szCs w:val="28"/>
          <w:lang w:eastAsia="it-IT"/>
        </w:rPr>
        <w:t>Barcos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>.</w:t>
      </w:r>
    </w:p>
    <w:p w:rsidR="00D26AA1" w:rsidRDefault="00D26AA1" w:rsidP="00D26AA1">
      <w:pPr>
        <w:spacing w:after="180" w:line="36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Particolarmente emozionante nel corso degli esami finali </w:t>
      </w:r>
      <w:r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la visita del Presidente </w:t>
      </w:r>
      <w:proofErr w:type="spellStart"/>
      <w:r w:rsidRPr="00D26AA1">
        <w:rPr>
          <w:rFonts w:ascii="Arial" w:eastAsia="Times New Roman" w:hAnsi="Arial" w:cs="Arial"/>
          <w:sz w:val="28"/>
          <w:szCs w:val="28"/>
          <w:lang w:eastAsia="it-IT"/>
        </w:rPr>
        <w:t>Vizer</w:t>
      </w:r>
      <w:proofErr w:type="spellEnd"/>
      <w:r w:rsidRPr="00D26AA1">
        <w:rPr>
          <w:rFonts w:ascii="Arial" w:eastAsia="Times New Roman" w:hAnsi="Arial" w:cs="Arial"/>
          <w:sz w:val="28"/>
          <w:szCs w:val="28"/>
          <w:lang w:eastAsia="it-IT"/>
        </w:rPr>
        <w:t>. È stata un’esperienza dura, ma bellissima”.</w:t>
      </w:r>
    </w:p>
    <w:p w:rsidR="006C32FB" w:rsidRDefault="006C32FB" w:rsidP="00D26AA1">
      <w:pPr>
        <w:spacing w:after="180" w:line="36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857908" w:rsidRDefault="00857908" w:rsidP="00D26AA1">
      <w:pPr>
        <w:spacing w:after="180" w:line="36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857908" w:rsidRDefault="00857908" w:rsidP="00857908">
      <w:pPr>
        <w:spacing w:after="180" w:line="360" w:lineRule="atLeast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6124575" cy="3455035"/>
            <wp:effectExtent l="19050" t="0" r="9525" b="0"/>
            <wp:docPr id="4" name="Immagine 4" descr="C:\Users\Tonino\Desktop\Nuova cartella (2)\IJF_ACA_BUDAPEST_TEAM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nino\Desktop\Nuova cartella (2)\IJF_ACA_BUDAPEST_TEAM_2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5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908" w:rsidRDefault="00857908" w:rsidP="006C32FB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D26AA1" w:rsidRDefault="00D26AA1" w:rsidP="006C32FB">
      <w:pPr>
        <w:spacing w:after="180" w:line="360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>PERCEZIONE</w:t>
      </w:r>
      <w:r w:rsidRPr="00D26AA1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 </w:t>
      </w:r>
      <w:r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“Lo scopo principale è verificare che la base tecnica di ogni arbitro sia sempre sufficiente – ha detto Ezio Gamba – e che gli consenta di distinguere le tecniche in gara anche nei contesti più estremi che si verificano ormai normalmente. Secondo obiettivo è mettere gli arbitri sul tatami il più possibile in modo da percepire ‘fisicamente’ il senso di certe azioni e, terzo, imparare a leggere l’analisi video completa, in modo che tutti comprendano e si attengano alla chiave interpretativa della regola. Da oggi ed in tutte le gare di qualifica, gli incontri con diverse interpretazioni </w:t>
      </w:r>
      <w:r>
        <w:rPr>
          <w:rFonts w:ascii="Arial" w:eastAsia="Times New Roman" w:hAnsi="Arial" w:cs="Arial"/>
          <w:sz w:val="28"/>
          <w:szCs w:val="28"/>
          <w:lang w:eastAsia="it-IT"/>
        </w:rPr>
        <w:t>verranno</w:t>
      </w:r>
      <w:r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 segnalati ed analizzati da Juan Carlos </w:t>
      </w:r>
      <w:proofErr w:type="spellStart"/>
      <w:r w:rsidRPr="00D26AA1">
        <w:rPr>
          <w:rFonts w:ascii="Arial" w:eastAsia="Times New Roman" w:hAnsi="Arial" w:cs="Arial"/>
          <w:sz w:val="28"/>
          <w:szCs w:val="28"/>
          <w:lang w:eastAsia="it-IT"/>
        </w:rPr>
        <w:t>Barcos</w:t>
      </w:r>
      <w:proofErr w:type="spellEnd"/>
      <w:r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 e </w:t>
      </w:r>
      <w:proofErr w:type="spellStart"/>
      <w:r w:rsidRPr="00D26AA1">
        <w:rPr>
          <w:rFonts w:ascii="Arial" w:eastAsia="Times New Roman" w:hAnsi="Arial" w:cs="Arial"/>
          <w:sz w:val="28"/>
          <w:szCs w:val="28"/>
          <w:lang w:eastAsia="it-IT"/>
        </w:rPr>
        <w:t>Jan</w:t>
      </w:r>
      <w:proofErr w:type="spellEnd"/>
      <w:r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proofErr w:type="spellStart"/>
      <w:r w:rsidRPr="00D26AA1">
        <w:rPr>
          <w:rFonts w:ascii="Arial" w:eastAsia="Times New Roman" w:hAnsi="Arial" w:cs="Arial"/>
          <w:sz w:val="28"/>
          <w:szCs w:val="28"/>
          <w:lang w:eastAsia="it-IT"/>
        </w:rPr>
        <w:t>Snijders</w:t>
      </w:r>
      <w:proofErr w:type="spellEnd"/>
      <w:r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, i direttori dell’arbitraggio IJF che, con un punto di vista omogeneo, li restituiscono agli arbitri affinché prendano atto della corretta interpretazione. È stata aggiunta anche – ha concluso Gamba - la figura del valutatore, che classifica la performance degli arbitri, consentendo così di stilare una classifica sulla base percentuale degli errori commessi”. </w:t>
      </w:r>
    </w:p>
    <w:p w:rsidR="00D26AA1" w:rsidRDefault="00D26AA1" w:rsidP="00D26AA1">
      <w:pPr>
        <w:spacing w:after="18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Prossimo obiettivo per</w:t>
      </w:r>
      <w:r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 Roberta </w:t>
      </w:r>
      <w:proofErr w:type="spellStart"/>
      <w:r w:rsidRPr="00D26AA1">
        <w:rPr>
          <w:rFonts w:ascii="Arial" w:eastAsia="Times New Roman" w:hAnsi="Arial" w:cs="Arial"/>
          <w:sz w:val="28"/>
          <w:szCs w:val="28"/>
          <w:lang w:eastAsia="it-IT"/>
        </w:rPr>
        <w:t>Chyurlia</w:t>
      </w:r>
      <w:proofErr w:type="spellEnd"/>
      <w:r w:rsidRPr="00D26AA1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il GP di </w:t>
      </w:r>
      <w:proofErr w:type="spellStart"/>
      <w:r>
        <w:rPr>
          <w:rFonts w:ascii="Arial" w:eastAsia="Times New Roman" w:hAnsi="Arial" w:cs="Arial"/>
          <w:sz w:val="28"/>
          <w:szCs w:val="28"/>
          <w:lang w:eastAsia="it-IT"/>
        </w:rPr>
        <w:t>Cancun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(MEX) e i Campionati del Mondi Juniores a Nassau (BHA). In Bocca al lupo….</w:t>
      </w:r>
    </w:p>
    <w:p w:rsidR="00665CA3" w:rsidRDefault="00665CA3" w:rsidP="00D26AA1">
      <w:pPr>
        <w:spacing w:after="18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665CA3" w:rsidRDefault="00665CA3" w:rsidP="00D26AA1">
      <w:pPr>
        <w:spacing w:after="18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665CA3" w:rsidRDefault="00665CA3" w:rsidP="00D26AA1">
      <w:pPr>
        <w:spacing w:after="18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665CA3" w:rsidRDefault="00665CA3" w:rsidP="00D26AA1">
      <w:pPr>
        <w:spacing w:after="18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sectPr w:rsidR="00665CA3" w:rsidSect="00E71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26AA1"/>
    <w:rsid w:val="00411983"/>
    <w:rsid w:val="00665CA3"/>
    <w:rsid w:val="0067614C"/>
    <w:rsid w:val="006C32FB"/>
    <w:rsid w:val="00857908"/>
    <w:rsid w:val="00CC3ACD"/>
    <w:rsid w:val="00D26AA1"/>
    <w:rsid w:val="00E7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9008F-39F3-4FD6-87AE-E07C6740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6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</dc:creator>
  <cp:keywords/>
  <dc:description/>
  <cp:lastModifiedBy>tonino</cp:lastModifiedBy>
  <cp:revision>5</cp:revision>
  <dcterms:created xsi:type="dcterms:W3CDTF">2018-10-03T12:11:00Z</dcterms:created>
  <dcterms:modified xsi:type="dcterms:W3CDTF">2018-10-03T16:22:00Z</dcterms:modified>
</cp:coreProperties>
</file>